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4AB" w:rsidRDefault="00456143" w:rsidP="00456143">
      <w:pPr>
        <w:jc w:val="center"/>
        <w:rPr>
          <w:rFonts w:asciiTheme="majorEastAsia" w:eastAsiaTheme="majorEastAsia" w:hAnsiTheme="majorEastAsia"/>
          <w:b/>
          <w:sz w:val="44"/>
          <w:szCs w:val="44"/>
        </w:rPr>
      </w:pPr>
      <w:r w:rsidRPr="00456143">
        <w:rPr>
          <w:rFonts w:asciiTheme="majorEastAsia" w:eastAsiaTheme="majorEastAsia" w:hAnsiTheme="majorEastAsia" w:hint="eastAsia"/>
          <w:b/>
          <w:sz w:val="44"/>
          <w:szCs w:val="44"/>
        </w:rPr>
        <w:t>2017年度</w:t>
      </w:r>
      <w:r w:rsidR="004A1FAD">
        <w:rPr>
          <w:rFonts w:asciiTheme="majorEastAsia" w:eastAsiaTheme="majorEastAsia" w:hAnsiTheme="majorEastAsia" w:hint="eastAsia"/>
          <w:b/>
          <w:sz w:val="44"/>
          <w:szCs w:val="44"/>
        </w:rPr>
        <w:t>工作自评报告</w:t>
      </w:r>
    </w:p>
    <w:p w:rsidR="00456143" w:rsidRDefault="00456143" w:rsidP="00456143">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（院团委）</w:t>
      </w:r>
    </w:p>
    <w:p w:rsidR="004A1FAD" w:rsidRDefault="004A1FAD" w:rsidP="004A1FAD">
      <w:pPr>
        <w:ind w:firstLine="600"/>
        <w:jc w:val="left"/>
        <w:rPr>
          <w:rFonts w:ascii="仿宋" w:eastAsia="仿宋" w:hAnsi="仿宋"/>
          <w:sz w:val="30"/>
          <w:szCs w:val="30"/>
        </w:rPr>
      </w:pPr>
      <w:r w:rsidRPr="00FD2954">
        <w:rPr>
          <w:rFonts w:ascii="仿宋" w:eastAsia="仿宋" w:hAnsi="仿宋" w:hint="eastAsia"/>
          <w:sz w:val="32"/>
          <w:szCs w:val="32"/>
        </w:rPr>
        <w:t>2017</w:t>
      </w:r>
      <w:r>
        <w:rPr>
          <w:rFonts w:ascii="仿宋" w:eastAsia="仿宋" w:hAnsi="仿宋" w:hint="eastAsia"/>
          <w:sz w:val="32"/>
          <w:szCs w:val="32"/>
        </w:rPr>
        <w:t>年</w:t>
      </w:r>
      <w:r w:rsidRPr="00FD2954">
        <w:rPr>
          <w:rFonts w:ascii="仿宋" w:eastAsia="仿宋" w:hAnsi="仿宋" w:hint="eastAsia"/>
          <w:sz w:val="32"/>
          <w:szCs w:val="32"/>
        </w:rPr>
        <w:t>团委在</w:t>
      </w:r>
      <w:r>
        <w:rPr>
          <w:rFonts w:ascii="仿宋" w:eastAsia="仿宋" w:hAnsi="仿宋" w:hint="eastAsia"/>
          <w:sz w:val="32"/>
          <w:szCs w:val="32"/>
        </w:rPr>
        <w:t>学</w:t>
      </w:r>
      <w:r w:rsidRPr="00FD2954">
        <w:rPr>
          <w:rFonts w:ascii="仿宋" w:eastAsia="仿宋" w:hAnsi="仿宋" w:hint="eastAsia"/>
          <w:sz w:val="32"/>
          <w:szCs w:val="32"/>
        </w:rPr>
        <w:t>院党委的正确领导下，</w:t>
      </w:r>
      <w:r>
        <w:rPr>
          <w:rFonts w:ascii="仿宋" w:eastAsia="仿宋" w:hAnsi="仿宋" w:hint="eastAsia"/>
          <w:sz w:val="32"/>
          <w:szCs w:val="32"/>
        </w:rPr>
        <w:t>在全院各级团组织和团员青年的共同努力下，紧紧围绕学院教育教学中心工作，以思想建设为先导，以组织建设为基础，以校园文化活动为载体，积极履行团组织的工作职责，在加强团的自身建设、拓展团的工作领域、创新团的工作机制等方面做了一些工作取得了一些成绩，现结合</w:t>
      </w:r>
      <w:r>
        <w:rPr>
          <w:rFonts w:ascii="仿宋" w:eastAsia="仿宋" w:hAnsi="仿宋" w:hint="eastAsia"/>
          <w:sz w:val="30"/>
          <w:szCs w:val="30"/>
        </w:rPr>
        <w:t>2017年度工作目标责任清单中的15项工作内容</w:t>
      </w:r>
      <w:r>
        <w:rPr>
          <w:rFonts w:ascii="仿宋" w:eastAsia="仿宋" w:hAnsi="仿宋" w:hint="eastAsia"/>
          <w:sz w:val="32"/>
          <w:szCs w:val="32"/>
        </w:rPr>
        <w:t>总结如下：</w:t>
      </w:r>
    </w:p>
    <w:p w:rsidR="00FD2954" w:rsidRPr="0064397E" w:rsidRDefault="00760F60" w:rsidP="00EA16B6">
      <w:pPr>
        <w:ind w:firstLineChars="600" w:firstLine="1928"/>
        <w:jc w:val="left"/>
        <w:rPr>
          <w:rFonts w:asciiTheme="majorEastAsia" w:eastAsiaTheme="majorEastAsia" w:hAnsiTheme="majorEastAsia"/>
          <w:b/>
          <w:sz w:val="32"/>
          <w:szCs w:val="32"/>
        </w:rPr>
      </w:pPr>
      <w:r w:rsidRPr="0064397E">
        <w:rPr>
          <w:rFonts w:asciiTheme="majorEastAsia" w:eastAsiaTheme="majorEastAsia" w:hAnsiTheme="majorEastAsia" w:hint="eastAsia"/>
          <w:b/>
          <w:sz w:val="32"/>
          <w:szCs w:val="32"/>
        </w:rPr>
        <w:t>第一部分</w:t>
      </w:r>
      <w:r w:rsidR="00FD2954" w:rsidRPr="0064397E">
        <w:rPr>
          <w:rFonts w:asciiTheme="majorEastAsia" w:eastAsiaTheme="majorEastAsia" w:hAnsiTheme="majorEastAsia" w:hint="eastAsia"/>
          <w:b/>
          <w:sz w:val="32"/>
          <w:szCs w:val="32"/>
        </w:rPr>
        <w:t>、</w:t>
      </w:r>
      <w:r w:rsidR="004A1FAD">
        <w:rPr>
          <w:rFonts w:asciiTheme="majorEastAsia" w:eastAsiaTheme="majorEastAsia" w:hAnsiTheme="majorEastAsia" w:hint="eastAsia"/>
          <w:b/>
          <w:sz w:val="32"/>
          <w:szCs w:val="32"/>
        </w:rPr>
        <w:t>2017年度</w:t>
      </w:r>
      <w:r w:rsidRPr="0064397E">
        <w:rPr>
          <w:rFonts w:asciiTheme="majorEastAsia" w:eastAsiaTheme="majorEastAsia" w:hAnsiTheme="majorEastAsia" w:hint="eastAsia"/>
          <w:b/>
          <w:sz w:val="32"/>
          <w:szCs w:val="32"/>
        </w:rPr>
        <w:t>主要工作</w:t>
      </w:r>
      <w:r w:rsidR="00EA16B6">
        <w:rPr>
          <w:rFonts w:asciiTheme="majorEastAsia" w:eastAsiaTheme="majorEastAsia" w:hAnsiTheme="majorEastAsia" w:hint="eastAsia"/>
          <w:b/>
          <w:sz w:val="32"/>
          <w:szCs w:val="32"/>
        </w:rPr>
        <w:t>完成情况</w:t>
      </w:r>
    </w:p>
    <w:p w:rsidR="00EA16B6" w:rsidRDefault="004A1FAD" w:rsidP="00760F60">
      <w:pPr>
        <w:ind w:firstLine="640"/>
        <w:rPr>
          <w:rFonts w:ascii="仿宋" w:eastAsia="仿宋" w:hAnsi="仿宋" w:cs="仿宋"/>
          <w:sz w:val="32"/>
          <w:szCs w:val="32"/>
        </w:rPr>
      </w:pPr>
      <w:r w:rsidRPr="004A1FAD">
        <w:rPr>
          <w:rFonts w:ascii="仿宋" w:eastAsia="仿宋" w:hAnsi="仿宋" w:hint="eastAsia"/>
          <w:sz w:val="32"/>
          <w:szCs w:val="32"/>
        </w:rPr>
        <w:t>1、</w:t>
      </w:r>
      <w:r w:rsidR="00EA16B6">
        <w:rPr>
          <w:rFonts w:ascii="仿宋" w:eastAsia="仿宋" w:hAnsi="仿宋" w:hint="eastAsia"/>
          <w:sz w:val="32"/>
          <w:szCs w:val="32"/>
        </w:rPr>
        <w:t>加强政治理论学习，通过自学与集体学习讨论等方式深刻领会党的群团工作会议精神和</w:t>
      </w:r>
      <w:r w:rsidR="00EA16B6">
        <w:rPr>
          <w:rFonts w:ascii="仿宋" w:eastAsia="仿宋" w:hAnsi="仿宋" w:cs="仿宋" w:hint="eastAsia"/>
          <w:sz w:val="32"/>
          <w:szCs w:val="32"/>
        </w:rPr>
        <w:t xml:space="preserve">习近平总书记系列重要讲话精神，全面深入贯彻落实十八届六中全会和十九大会议精神。   </w:t>
      </w:r>
      <w:r w:rsidR="00805016">
        <w:rPr>
          <w:rFonts w:ascii="仿宋" w:eastAsia="仿宋" w:hAnsi="仿宋" w:cs="仿宋" w:hint="eastAsia"/>
          <w:sz w:val="32"/>
          <w:szCs w:val="32"/>
        </w:rPr>
        <w:t xml:space="preserve">                           </w:t>
      </w:r>
      <w:r w:rsidR="00EA16B6">
        <w:rPr>
          <w:rFonts w:ascii="仿宋" w:eastAsia="仿宋" w:hAnsi="仿宋" w:cs="仿宋" w:hint="eastAsia"/>
          <w:sz w:val="32"/>
          <w:szCs w:val="32"/>
        </w:rPr>
        <w:t xml:space="preserve"> 评价成绩：A</w:t>
      </w:r>
    </w:p>
    <w:p w:rsidR="00EA16B6" w:rsidRDefault="00EA16B6" w:rsidP="00760F60">
      <w:pPr>
        <w:ind w:firstLine="640"/>
        <w:rPr>
          <w:rFonts w:ascii="仿宋" w:eastAsia="仿宋" w:hAnsi="仿宋" w:cs="仿宋"/>
          <w:sz w:val="32"/>
          <w:szCs w:val="32"/>
        </w:rPr>
      </w:pPr>
      <w:r>
        <w:rPr>
          <w:rFonts w:ascii="仿宋" w:eastAsia="仿宋" w:hAnsi="仿宋" w:cs="仿宋" w:hint="eastAsia"/>
          <w:sz w:val="32"/>
          <w:szCs w:val="32"/>
        </w:rPr>
        <w:t>2、深入学习全国高校思想政治工作会议精神，贯彻全国职业教育工作会议精神和山西省教育工作会议精神，利用职业教育宣传周等活动契机，在广大学生中营造“劳动光荣、技能宝贵、创造伟大”的时代风尚。        评价成绩：A</w:t>
      </w:r>
    </w:p>
    <w:p w:rsidR="00EA16B6" w:rsidRDefault="00EA16B6" w:rsidP="00EA16B6">
      <w:pPr>
        <w:ind w:firstLine="640"/>
        <w:rPr>
          <w:rFonts w:ascii="仿宋" w:eastAsia="仿宋" w:hAnsi="仿宋"/>
          <w:sz w:val="32"/>
          <w:szCs w:val="32"/>
          <w:shd w:val="clear" w:color="auto" w:fill="FFFFFF"/>
        </w:rPr>
      </w:pPr>
      <w:r>
        <w:rPr>
          <w:rFonts w:ascii="仿宋" w:eastAsia="仿宋" w:hAnsi="仿宋" w:cs="仿宋" w:hint="eastAsia"/>
          <w:sz w:val="32"/>
          <w:szCs w:val="32"/>
        </w:rPr>
        <w:t>3、</w:t>
      </w:r>
      <w:r w:rsidRPr="004A1FAD">
        <w:rPr>
          <w:rFonts w:ascii="仿宋" w:eastAsia="仿宋" w:hAnsi="仿宋" w:hint="eastAsia"/>
          <w:sz w:val="32"/>
          <w:szCs w:val="32"/>
          <w:shd w:val="clear" w:color="auto" w:fill="FFFFFF"/>
        </w:rPr>
        <w:t>全年严格按照《党风廉政建设责任书》的有关要求认真履职，积极开展廉洁文化进校园活动，评选推荐优秀</w:t>
      </w:r>
      <w:r>
        <w:rPr>
          <w:rFonts w:ascii="仿宋" w:eastAsia="仿宋" w:hAnsi="仿宋" w:hint="eastAsia"/>
          <w:sz w:val="32"/>
          <w:szCs w:val="32"/>
          <w:shd w:val="clear" w:color="auto" w:fill="FFFFFF"/>
        </w:rPr>
        <w:t>书法作品</w:t>
      </w:r>
      <w:r w:rsidRPr="004A1FAD">
        <w:rPr>
          <w:rFonts w:ascii="仿宋" w:eastAsia="仿宋" w:hAnsi="仿宋" w:hint="eastAsia"/>
          <w:sz w:val="32"/>
          <w:szCs w:val="32"/>
          <w:shd w:val="clear" w:color="auto" w:fill="FFFFFF"/>
        </w:rPr>
        <w:t>参加高校廉政文化作品征集活动。</w:t>
      </w:r>
      <w:r>
        <w:rPr>
          <w:rFonts w:ascii="仿宋" w:eastAsia="仿宋" w:hAnsi="仿宋" w:hint="eastAsia"/>
          <w:sz w:val="32"/>
          <w:szCs w:val="32"/>
          <w:shd w:val="clear" w:color="auto" w:fill="FFFFFF"/>
        </w:rPr>
        <w:t xml:space="preserve">    评价成绩：A</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4、严格按照学院“两学一做”学习教育常态化制度化</w:t>
      </w:r>
      <w:r>
        <w:rPr>
          <w:rFonts w:ascii="仿宋" w:eastAsia="仿宋" w:hAnsi="仿宋" w:hint="eastAsia"/>
          <w:sz w:val="32"/>
          <w:szCs w:val="32"/>
          <w:shd w:val="clear" w:color="auto" w:fill="FFFFFF"/>
        </w:rPr>
        <w:lastRenderedPageBreak/>
        <w:t>工作要求，通过研读书籍、集体讨论、书写心得体会等方式深入学习党章党规和总书记讲话，以合格党员的标准严格要求团内党员干部，并结合十九大召开、共青团建团95周年等契机，在共青团内深入推进“学习总书记讲话，做合格共青团员”（一学一做）主题教育活动。</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 xml:space="preserve">                                   评价成绩：A</w:t>
      </w:r>
    </w:p>
    <w:p w:rsidR="00EA16B6" w:rsidRDefault="00EA16B6" w:rsidP="00EA16B6">
      <w:pPr>
        <w:ind w:firstLine="600"/>
        <w:rPr>
          <w:rFonts w:ascii="仿宋" w:eastAsia="仿宋" w:hAnsi="仿宋"/>
          <w:sz w:val="32"/>
          <w:szCs w:val="32"/>
        </w:rPr>
      </w:pPr>
      <w:r>
        <w:rPr>
          <w:rFonts w:ascii="仿宋" w:eastAsia="仿宋" w:hAnsi="仿宋" w:hint="eastAsia"/>
          <w:sz w:val="32"/>
          <w:szCs w:val="32"/>
          <w:shd w:val="clear" w:color="auto" w:fill="FFFFFF"/>
        </w:rPr>
        <w:t>5、</w:t>
      </w:r>
      <w:r>
        <w:rPr>
          <w:rFonts w:ascii="仿宋" w:eastAsia="仿宋" w:hAnsi="仿宋" w:hint="eastAsia"/>
          <w:sz w:val="32"/>
          <w:szCs w:val="32"/>
        </w:rPr>
        <w:t>筹备召开第三次团代会，以饱满的热情积极筹备第三次团代会，完成《</w:t>
      </w:r>
      <w:r w:rsidRPr="004A1FAD">
        <w:rPr>
          <w:rFonts w:ascii="仿宋" w:eastAsia="仿宋" w:hAnsi="仿宋" w:hint="eastAsia"/>
          <w:sz w:val="32"/>
          <w:szCs w:val="32"/>
        </w:rPr>
        <w:t>山西工程职业技术学院第三次团代会筹备工作方案</w:t>
      </w:r>
      <w:r>
        <w:rPr>
          <w:rFonts w:ascii="仿宋" w:eastAsia="仿宋" w:hAnsi="仿宋" w:hint="eastAsia"/>
          <w:sz w:val="32"/>
          <w:szCs w:val="32"/>
        </w:rPr>
        <w:t>》等文件的起草工作。召开时间等待党委指示。</w:t>
      </w:r>
    </w:p>
    <w:p w:rsidR="00EA16B6" w:rsidRDefault="00EA16B6" w:rsidP="00EA16B6">
      <w:pPr>
        <w:ind w:firstLine="600"/>
        <w:rPr>
          <w:rFonts w:ascii="仿宋" w:eastAsia="仿宋" w:hAnsi="仿宋"/>
          <w:sz w:val="32"/>
          <w:szCs w:val="32"/>
        </w:rPr>
      </w:pPr>
      <w:r>
        <w:rPr>
          <w:rFonts w:ascii="仿宋" w:eastAsia="仿宋" w:hAnsi="仿宋" w:hint="eastAsia"/>
          <w:sz w:val="32"/>
          <w:szCs w:val="32"/>
        </w:rPr>
        <w:t xml:space="preserve">                                  评价成绩：B</w:t>
      </w:r>
    </w:p>
    <w:p w:rsidR="00EA16B6" w:rsidRDefault="00EA16B6" w:rsidP="00EA16B6">
      <w:pPr>
        <w:ind w:firstLine="640"/>
        <w:rPr>
          <w:rFonts w:ascii="仿宋" w:eastAsia="仿宋" w:hAnsi="仿宋" w:cs="仿宋"/>
          <w:sz w:val="32"/>
          <w:szCs w:val="32"/>
        </w:rPr>
      </w:pPr>
      <w:r>
        <w:rPr>
          <w:rFonts w:ascii="仿宋" w:eastAsia="仿宋" w:hAnsi="仿宋" w:hint="eastAsia"/>
          <w:sz w:val="32"/>
          <w:szCs w:val="32"/>
        </w:rPr>
        <w:t>6、开展团干部“青年读书班”活动，</w:t>
      </w:r>
      <w:r w:rsidRPr="004A1FAD">
        <w:rPr>
          <w:rFonts w:ascii="仿宋" w:eastAsia="仿宋" w:hAnsi="仿宋" w:cs="仿宋" w:hint="eastAsia"/>
          <w:sz w:val="32"/>
          <w:szCs w:val="32"/>
        </w:rPr>
        <w:t>将政治理论学习贯穿于全年工作中，召开12次团干部</w:t>
      </w:r>
      <w:r>
        <w:rPr>
          <w:rFonts w:ascii="仿宋" w:eastAsia="仿宋" w:hAnsi="仿宋" w:cs="仿宋" w:hint="eastAsia"/>
          <w:sz w:val="32"/>
          <w:szCs w:val="32"/>
        </w:rPr>
        <w:t>读书班</w:t>
      </w:r>
      <w:r w:rsidRPr="004A1FAD">
        <w:rPr>
          <w:rFonts w:ascii="仿宋" w:eastAsia="仿宋" w:hAnsi="仿宋" w:cs="仿宋" w:hint="eastAsia"/>
          <w:sz w:val="32"/>
          <w:szCs w:val="32"/>
        </w:rPr>
        <w:t>学习专题</w:t>
      </w:r>
      <w:r>
        <w:rPr>
          <w:rFonts w:ascii="仿宋" w:eastAsia="仿宋" w:hAnsi="仿宋" w:cs="仿宋" w:hint="eastAsia"/>
          <w:sz w:val="32"/>
          <w:szCs w:val="32"/>
        </w:rPr>
        <w:t>会，</w:t>
      </w:r>
      <w:r w:rsidRPr="004A1FAD">
        <w:rPr>
          <w:rFonts w:ascii="仿宋" w:eastAsia="仿宋" w:hAnsi="仿宋" w:cs="仿宋" w:hint="eastAsia"/>
          <w:sz w:val="32"/>
          <w:szCs w:val="32"/>
        </w:rPr>
        <w:t>就十九大精神、全国高校思想政治工作会议精神、习近平总书记五四青年节考察中国政法大学讲话精神、习近平总书记视察山西讲话精神等重要内容进行集中学习与讨论，对提升团干部的理论素养、提高政治站位有极大的促进作用。</w:t>
      </w:r>
    </w:p>
    <w:p w:rsidR="00EA16B6" w:rsidRDefault="00EA16B6" w:rsidP="00EA16B6">
      <w:pPr>
        <w:ind w:firstLine="640"/>
        <w:rPr>
          <w:rFonts w:ascii="仿宋" w:eastAsia="仿宋" w:hAnsi="仿宋" w:cs="仿宋"/>
          <w:sz w:val="32"/>
          <w:szCs w:val="32"/>
        </w:rPr>
      </w:pPr>
      <w:r>
        <w:rPr>
          <w:rFonts w:ascii="仿宋" w:eastAsia="仿宋" w:hAnsi="仿宋" w:cs="仿宋" w:hint="eastAsia"/>
          <w:sz w:val="32"/>
          <w:szCs w:val="32"/>
        </w:rPr>
        <w:t xml:space="preserve">  </w:t>
      </w:r>
      <w:r w:rsidR="00C52075">
        <w:rPr>
          <w:rFonts w:ascii="仿宋" w:eastAsia="仿宋" w:hAnsi="仿宋" w:cs="仿宋" w:hint="eastAsia"/>
          <w:sz w:val="32"/>
          <w:szCs w:val="32"/>
        </w:rPr>
        <w:t xml:space="preserve">                               </w:t>
      </w:r>
      <w:r>
        <w:rPr>
          <w:rFonts w:ascii="仿宋" w:eastAsia="仿宋" w:hAnsi="仿宋" w:cs="仿宋" w:hint="eastAsia"/>
          <w:sz w:val="32"/>
          <w:szCs w:val="32"/>
        </w:rPr>
        <w:t>评价成绩：</w:t>
      </w:r>
      <w:r w:rsidR="00C52075">
        <w:rPr>
          <w:rFonts w:ascii="仿宋" w:eastAsia="仿宋" w:hAnsi="仿宋" w:cs="仿宋" w:hint="eastAsia"/>
          <w:sz w:val="32"/>
          <w:szCs w:val="32"/>
        </w:rPr>
        <w:t>100</w:t>
      </w:r>
    </w:p>
    <w:p w:rsidR="00EA16B6" w:rsidRDefault="00EA16B6" w:rsidP="00EA16B6">
      <w:pPr>
        <w:ind w:firstLine="640"/>
        <w:rPr>
          <w:rFonts w:ascii="仿宋" w:eastAsia="仿宋" w:hAnsi="仿宋"/>
          <w:sz w:val="32"/>
          <w:szCs w:val="32"/>
        </w:rPr>
      </w:pPr>
      <w:r>
        <w:rPr>
          <w:rFonts w:ascii="仿宋" w:eastAsia="仿宋" w:hAnsi="仿宋" w:cs="仿宋" w:hint="eastAsia"/>
          <w:sz w:val="32"/>
          <w:szCs w:val="32"/>
        </w:rPr>
        <w:t>7、</w:t>
      </w:r>
      <w:r w:rsidRPr="0064397E">
        <w:rPr>
          <w:rFonts w:ascii="仿宋" w:eastAsia="仿宋" w:hAnsi="仿宋" w:hint="eastAsia"/>
          <w:sz w:val="32"/>
          <w:szCs w:val="32"/>
        </w:rPr>
        <w:t>圆满完成了历时八天的2017年度“青马工程”团学骨干培训工作，培训以为社会主义事业培养合格建设者和可靠接班人的高</w:t>
      </w:r>
      <w:r>
        <w:rPr>
          <w:rFonts w:ascii="仿宋" w:eastAsia="仿宋" w:hAnsi="仿宋" w:hint="eastAsia"/>
          <w:sz w:val="32"/>
          <w:szCs w:val="32"/>
        </w:rPr>
        <w:t>度，邀请团省委学校部部长、省学联驻会主席等多位校内外专家学者围绕时事热点、学生干部能力提升、共青团责任与使命、党团知识等进行</w:t>
      </w:r>
      <w:r w:rsidRPr="0064397E">
        <w:rPr>
          <w:rFonts w:ascii="仿宋" w:eastAsia="仿宋" w:hAnsi="仿宋" w:hint="eastAsia"/>
          <w:sz w:val="32"/>
          <w:szCs w:val="32"/>
        </w:rPr>
        <w:t>专题讲座10场，邀请</w:t>
      </w:r>
      <w:r w:rsidRPr="0064397E">
        <w:rPr>
          <w:rFonts w:ascii="仿宋" w:eastAsia="仿宋" w:hAnsi="仿宋" w:hint="eastAsia"/>
          <w:sz w:val="32"/>
          <w:szCs w:val="32"/>
        </w:rPr>
        <w:lastRenderedPageBreak/>
        <w:t>多所院校学生会主席召开团学工作论坛，开展《苦难辉煌》、《中国共产党历史》等经典原著的导读。为228名学员颁发结业证书， 86</w:t>
      </w:r>
      <w:r>
        <w:rPr>
          <w:rFonts w:ascii="仿宋" w:eastAsia="仿宋" w:hAnsi="仿宋" w:hint="eastAsia"/>
          <w:sz w:val="32"/>
          <w:szCs w:val="32"/>
        </w:rPr>
        <w:t>名学员颁发优秀学员证书。</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以“五四”“七一”“一二·九”等重要节日节点为契机，深入开展系列主题教育活动15次。认真组织开展了党的十九大精神、学习习近平总书记五四前夕视察中国政法大学讲话、习近平总书记在山西考察时的重要讲话、习近平的成长之路等系列重要文件精神，举办了“不忘初心 牢记使命”十九大精神知识竞赛、“永远跟党走”书法大赛、“我眼中的十九大”板报评比活动，广泛开展了“我的中国梦”、“学习总书记讲话做合格团员”、“爱党敬党跟党走”、“尊师重教·感怀师恩”等主题团日团课活动300余次，用中国特色社会主义理论武装青年学生的头脑，增强了团员青年的历史使命感和时代责任感。</w:t>
      </w:r>
      <w:r w:rsidRPr="007C0243">
        <w:rPr>
          <w:rFonts w:ascii="仿宋" w:eastAsia="仿宋" w:hAnsi="仿宋" w:hint="eastAsia"/>
          <w:sz w:val="32"/>
          <w:szCs w:val="32"/>
        </w:rPr>
        <w:t>成立我院“习近平新时代中国特色社会主义思想青年学习会”，从共青团落实学院立德树人的根本任务。</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 xml:space="preserve">                               评价成绩：</w:t>
      </w:r>
      <w:r w:rsidR="00C52075">
        <w:rPr>
          <w:rFonts w:ascii="仿宋" w:eastAsia="仿宋" w:hAnsi="仿宋" w:hint="eastAsia"/>
          <w:sz w:val="32"/>
          <w:szCs w:val="32"/>
        </w:rPr>
        <w:t>100</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8、加强校园文化建设，</w:t>
      </w:r>
      <w:r w:rsidRPr="00692375">
        <w:rPr>
          <w:rFonts w:ascii="仿宋" w:eastAsia="仿宋" w:hAnsi="仿宋" w:hint="eastAsia"/>
          <w:sz w:val="32"/>
          <w:szCs w:val="32"/>
        </w:rPr>
        <w:t>以</w:t>
      </w:r>
      <w:r>
        <w:rPr>
          <w:rFonts w:ascii="仿宋" w:eastAsia="仿宋" w:hAnsi="仿宋" w:hint="eastAsia"/>
          <w:sz w:val="32"/>
          <w:szCs w:val="32"/>
        </w:rPr>
        <w:t>“</w:t>
      </w:r>
      <w:r w:rsidRPr="00692375">
        <w:rPr>
          <w:rFonts w:ascii="仿宋" w:eastAsia="仿宋" w:hAnsi="仿宋" w:hint="eastAsia"/>
          <w:sz w:val="32"/>
          <w:szCs w:val="32"/>
        </w:rPr>
        <w:t>高雅艺术进校园</w:t>
      </w:r>
      <w:r>
        <w:rPr>
          <w:rFonts w:ascii="仿宋" w:eastAsia="仿宋" w:hAnsi="仿宋" w:hint="eastAsia"/>
          <w:sz w:val="32"/>
          <w:szCs w:val="32"/>
        </w:rPr>
        <w:t>”活动</w:t>
      </w:r>
      <w:r w:rsidRPr="00692375">
        <w:rPr>
          <w:rFonts w:ascii="仿宋" w:eastAsia="仿宋" w:hAnsi="仿宋" w:hint="eastAsia"/>
          <w:sz w:val="32"/>
          <w:szCs w:val="32"/>
        </w:rPr>
        <w:t>为平台，提升工院人文化品位。</w:t>
      </w:r>
      <w:r>
        <w:rPr>
          <w:rFonts w:ascii="仿宋" w:eastAsia="仿宋" w:hAnsi="仿宋" w:hint="eastAsia"/>
          <w:sz w:val="32"/>
          <w:szCs w:val="32"/>
        </w:rPr>
        <w:t>为营造格调高雅的文化氛围，2017年团委积极联系组织开展了五场次“高雅艺术进校园”活动，中北大学艺术团、三晋艺术朗诵团、山西曲艺团以为工院师生带来了一场场艺术盛宴，也极大的提升了我院师生的艺术修养与品位。</w:t>
      </w:r>
      <w:r w:rsidRPr="00F453A1">
        <w:rPr>
          <w:rFonts w:ascii="仿宋" w:eastAsia="仿宋" w:hAnsi="仿宋" w:hint="eastAsia"/>
          <w:sz w:val="32"/>
          <w:szCs w:val="32"/>
        </w:rPr>
        <w:t>成功举办了“创享青春·筑梦未来”校</w:t>
      </w:r>
      <w:r w:rsidRPr="00F453A1">
        <w:rPr>
          <w:rFonts w:ascii="仿宋" w:eastAsia="仿宋" w:hAnsi="仿宋" w:hint="eastAsia"/>
          <w:sz w:val="32"/>
          <w:szCs w:val="32"/>
        </w:rPr>
        <w:lastRenderedPageBreak/>
        <w:t>园文化艺术节开幕式晚会、“力学重行·弦歌不辍”庆祝十九大胜利召开庆祝学院建校65周年迎新生文艺晚会</w:t>
      </w:r>
      <w:r>
        <w:rPr>
          <w:rFonts w:ascii="仿宋" w:eastAsia="仿宋" w:hAnsi="仿宋" w:hint="eastAsia"/>
          <w:sz w:val="32"/>
          <w:szCs w:val="32"/>
        </w:rPr>
        <w:t>，两大晚会克服了排练时间短、演员底子薄、原创节目难度大等困难，分别历经十余次的彩排与改进，涌现出了《平遥古韵》教师模特秀、诗朗诵《匠心筑梦 再创辉煌》、书法茶艺琵琶《雅》、机器人与KDS街舞《竞》、情景朗诵《吾师说》、现代舞《未来的进击》等一系列展现教师风采、展现职业教育与我院风采的原创节目，受到师生的一致好评。打造“悦读经典”读书节系列活动、点亮红丝带志愿服务活动、青马培训、迎新生文艺晚会等团学工作品牌。</w:t>
      </w:r>
      <w:r w:rsidR="00C52075">
        <w:rPr>
          <w:rFonts w:ascii="仿宋" w:eastAsia="仿宋" w:hAnsi="仿宋" w:hint="eastAsia"/>
          <w:sz w:val="32"/>
          <w:szCs w:val="32"/>
        </w:rPr>
        <w:t xml:space="preserve">   </w:t>
      </w:r>
      <w:r>
        <w:rPr>
          <w:rFonts w:ascii="仿宋" w:eastAsia="仿宋" w:hAnsi="仿宋" w:hint="eastAsia"/>
          <w:sz w:val="32"/>
          <w:szCs w:val="32"/>
        </w:rPr>
        <w:t>评价成绩：</w:t>
      </w:r>
      <w:r w:rsidR="00C52075">
        <w:rPr>
          <w:rFonts w:ascii="仿宋" w:eastAsia="仿宋" w:hAnsi="仿宋" w:hint="eastAsia"/>
          <w:sz w:val="32"/>
          <w:szCs w:val="32"/>
        </w:rPr>
        <w:t>100</w:t>
      </w:r>
      <w:r>
        <w:rPr>
          <w:rFonts w:ascii="仿宋" w:eastAsia="仿宋" w:hAnsi="仿宋" w:hint="eastAsia"/>
          <w:sz w:val="32"/>
          <w:szCs w:val="32"/>
        </w:rPr>
        <w:t xml:space="preserve">                      </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 xml:space="preserve">9、发挥第二课堂作用，以“校园文化艺术节”为统揽，开展多项校园文体活动，满足学生差异化目标心理。围绕“砥砺青春路 共筑中国梦”主题，开展了书法比赛、第四届大学生辩论赛、读书心得交流会等30余项校园文体活动。       </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以“社团活动课程化”为路径，积极探索学生社团的科学有效运行机制。</w:t>
      </w:r>
      <w:r w:rsidRPr="00E60308">
        <w:rPr>
          <w:rFonts w:ascii="仿宋" w:eastAsia="仿宋" w:hAnsi="仿宋" w:hint="eastAsia"/>
          <w:sz w:val="32"/>
          <w:szCs w:val="32"/>
        </w:rPr>
        <w:t>为</w:t>
      </w:r>
      <w:r>
        <w:rPr>
          <w:rFonts w:ascii="仿宋" w:eastAsia="仿宋" w:hAnsi="仿宋" w:hint="eastAsia"/>
          <w:sz w:val="32"/>
          <w:szCs w:val="32"/>
        </w:rPr>
        <w:t>提升我院学生的艺术修养，</w:t>
      </w:r>
      <w:r w:rsidRPr="00E60308">
        <w:rPr>
          <w:rFonts w:ascii="仿宋" w:eastAsia="仿宋" w:hAnsi="仿宋" w:hint="eastAsia"/>
          <w:sz w:val="32"/>
          <w:szCs w:val="32"/>
        </w:rPr>
        <w:t>提高社团活动的层次与水平</w:t>
      </w:r>
      <w:r>
        <w:rPr>
          <w:rFonts w:ascii="仿宋" w:eastAsia="仿宋" w:hAnsi="仿宋" w:hint="eastAsia"/>
          <w:sz w:val="32"/>
          <w:szCs w:val="32"/>
        </w:rPr>
        <w:t>，2017年院团委特聘请校内外有丰富工作经验的老师面对全院学生特别是相关社团学生开设了《武术表演与赏析》、《啦啦操》、《舞蹈鉴赏与形体》、《Breaking舞蹈鉴赏》、《书法》等8门选修课，累计艺术课时284个，涵盖学生900余人次，为我院工科院校注入一抹艺术清泉。</w:t>
      </w:r>
      <w:r w:rsidRPr="007C0243">
        <w:rPr>
          <w:rFonts w:ascii="仿宋" w:eastAsia="仿宋" w:hAnsi="仿宋" w:hint="eastAsia"/>
          <w:sz w:val="32"/>
          <w:szCs w:val="32"/>
        </w:rPr>
        <w:t>召开“新时代、新青年、新担当”社团交流年会，为44个学生</w:t>
      </w:r>
      <w:r w:rsidRPr="007C0243">
        <w:rPr>
          <w:rFonts w:ascii="仿宋" w:eastAsia="仿宋" w:hAnsi="仿宋" w:hint="eastAsia"/>
          <w:sz w:val="32"/>
          <w:szCs w:val="32"/>
        </w:rPr>
        <w:lastRenderedPageBreak/>
        <w:t>社团搭建平台，推进构建我院社团育人格局。</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 xml:space="preserve">   </w:t>
      </w:r>
      <w:r w:rsidR="00C52075">
        <w:rPr>
          <w:rFonts w:ascii="仿宋" w:eastAsia="仿宋" w:hAnsi="仿宋" w:hint="eastAsia"/>
          <w:sz w:val="32"/>
          <w:szCs w:val="32"/>
        </w:rPr>
        <w:t xml:space="preserve">                              </w:t>
      </w:r>
      <w:r>
        <w:rPr>
          <w:rFonts w:ascii="仿宋" w:eastAsia="仿宋" w:hAnsi="仿宋" w:hint="eastAsia"/>
          <w:sz w:val="32"/>
          <w:szCs w:val="32"/>
        </w:rPr>
        <w:t>评价成绩：</w:t>
      </w:r>
      <w:r w:rsidR="00C52075">
        <w:rPr>
          <w:rFonts w:ascii="仿宋" w:eastAsia="仿宋" w:hAnsi="仿宋" w:hint="eastAsia"/>
          <w:sz w:val="32"/>
          <w:szCs w:val="32"/>
        </w:rPr>
        <w:t>100</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10、积极组织</w:t>
      </w:r>
      <w:r w:rsidRPr="004A1FAD">
        <w:rPr>
          <w:rFonts w:ascii="仿宋" w:eastAsia="仿宋" w:hAnsi="仿宋" w:hint="eastAsia"/>
          <w:sz w:val="32"/>
          <w:szCs w:val="32"/>
        </w:rPr>
        <w:t>推荐电气系两项作品参加全省“兴晋挑战杯”课外学术科技作品竞赛</w:t>
      </w:r>
      <w:r>
        <w:rPr>
          <w:rFonts w:ascii="仿宋" w:eastAsia="仿宋" w:hAnsi="仿宋" w:hint="eastAsia"/>
          <w:sz w:val="32"/>
          <w:szCs w:val="32"/>
        </w:rPr>
        <w:t>并获得三等奖。</w:t>
      </w:r>
      <w:r w:rsidRPr="004A1FAD">
        <w:rPr>
          <w:rFonts w:ascii="仿宋" w:eastAsia="仿宋" w:hAnsi="仿宋" w:hint="eastAsia"/>
          <w:sz w:val="32"/>
          <w:szCs w:val="32"/>
        </w:rPr>
        <w:t>5月4日作</w:t>
      </w:r>
      <w:r>
        <w:rPr>
          <w:rFonts w:ascii="仿宋" w:eastAsia="仿宋" w:hAnsi="仿宋" w:hint="eastAsia"/>
          <w:sz w:val="32"/>
          <w:szCs w:val="32"/>
        </w:rPr>
        <w:t>为全省高职高专学校代表参加了“山西省大学生创新创业优秀作品展”，</w:t>
      </w:r>
      <w:r w:rsidRPr="004A1FAD">
        <w:rPr>
          <w:rFonts w:ascii="仿宋" w:eastAsia="仿宋" w:hAnsi="仿宋" w:hint="eastAsia"/>
          <w:sz w:val="32"/>
          <w:szCs w:val="32"/>
        </w:rPr>
        <w:t>省委书记骆惠宁亲临现场视察指导。</w:t>
      </w:r>
    </w:p>
    <w:p w:rsidR="00EA16B6" w:rsidRDefault="00EA16B6" w:rsidP="00EA16B6">
      <w:pPr>
        <w:ind w:firstLine="640"/>
        <w:rPr>
          <w:rFonts w:ascii="仿宋" w:eastAsia="仿宋" w:hAnsi="仿宋"/>
          <w:sz w:val="32"/>
          <w:szCs w:val="32"/>
        </w:rPr>
      </w:pPr>
      <w:r>
        <w:rPr>
          <w:rFonts w:ascii="仿宋" w:eastAsia="仿宋" w:hAnsi="仿宋" w:hint="eastAsia"/>
          <w:sz w:val="32"/>
          <w:szCs w:val="32"/>
        </w:rPr>
        <w:t xml:space="preserve">                                     评价成绩：A</w:t>
      </w:r>
    </w:p>
    <w:p w:rsidR="00EA16B6" w:rsidRPr="004A1FAD" w:rsidRDefault="00EA16B6" w:rsidP="00EA16B6">
      <w:pPr>
        <w:ind w:firstLine="640"/>
        <w:rPr>
          <w:rFonts w:ascii="仿宋" w:eastAsia="仿宋" w:hAnsi="仿宋"/>
          <w:sz w:val="32"/>
          <w:szCs w:val="32"/>
        </w:rPr>
      </w:pPr>
      <w:r>
        <w:rPr>
          <w:rFonts w:ascii="仿宋" w:eastAsia="仿宋" w:hAnsi="仿宋" w:hint="eastAsia"/>
          <w:sz w:val="32"/>
          <w:szCs w:val="32"/>
        </w:rPr>
        <w:t>11、精心组织社会实践活动。</w:t>
      </w:r>
      <w:r>
        <w:rPr>
          <w:rFonts w:ascii="仿宋" w:eastAsia="仿宋" w:hAnsi="仿宋" w:cs="仿宋" w:hint="eastAsia"/>
          <w:sz w:val="32"/>
          <w:szCs w:val="32"/>
        </w:rPr>
        <w:t>组织100余名学生奔赴我省隰县、临县开展脱贫攻坚实践活动，与隰县临县达成大学生思想政治教育共建意向并将多处挂牌为我院爱国主义教育基地、社会实践基地，</w:t>
      </w:r>
      <w:r>
        <w:rPr>
          <w:rFonts w:ascii="仿宋" w:eastAsia="仿宋" w:hAnsi="仿宋" w:cs="Times New Roman" w:hint="eastAsia"/>
          <w:color w:val="000000"/>
          <w:sz w:val="32"/>
          <w:szCs w:val="32"/>
          <w:shd w:val="clear" w:color="auto" w:fill="FFFFFF"/>
        </w:rPr>
        <w:t>走访了百余家农户、整理录入了上百上千份贫困档案、参与了种植油葵酥梨套袋等十余项农田工作、帮助村民维修好小家电40余件，参观考察了龙泉“金土地”电商扶贫服务中心、梨博园等多处特色生态农业，完成心得体会80份，发回简讯60余篇，采集影像资料500余张，发放学院招生宣传资料千余份</w:t>
      </w:r>
      <w:r>
        <w:rPr>
          <w:rFonts w:ascii="仿宋" w:eastAsia="仿宋" w:hAnsi="仿宋" w:hint="eastAsia"/>
          <w:color w:val="000000"/>
          <w:sz w:val="32"/>
          <w:szCs w:val="32"/>
          <w:shd w:val="clear" w:color="auto" w:fill="FFFFFF"/>
        </w:rPr>
        <w:t>，</w:t>
      </w:r>
      <w:r>
        <w:rPr>
          <w:rFonts w:ascii="仿宋" w:eastAsia="仿宋" w:hAnsi="仿宋" w:cs="仿宋" w:hint="eastAsia"/>
          <w:sz w:val="32"/>
          <w:szCs w:val="32"/>
        </w:rPr>
        <w:t>取得了喜人的实践成果。</w:t>
      </w:r>
    </w:p>
    <w:p w:rsidR="00EA16B6" w:rsidRDefault="00EA16B6" w:rsidP="00EA16B6">
      <w:pPr>
        <w:ind w:firstLine="640"/>
        <w:rPr>
          <w:rFonts w:ascii="仿宋" w:eastAsia="仿宋" w:hAnsi="仿宋" w:cs="仿宋"/>
          <w:sz w:val="32"/>
          <w:szCs w:val="32"/>
        </w:rPr>
      </w:pPr>
      <w:r>
        <w:rPr>
          <w:rFonts w:ascii="仿宋" w:eastAsia="仿宋" w:hAnsi="仿宋" w:cs="仿宋" w:hint="eastAsia"/>
          <w:sz w:val="32"/>
          <w:szCs w:val="32"/>
        </w:rPr>
        <w:t>广泛开展志愿服务活动。主动走入</w:t>
      </w:r>
      <w:r w:rsidRPr="00091645">
        <w:rPr>
          <w:rFonts w:ascii="仿宋" w:eastAsia="仿宋" w:hAnsi="仿宋" w:cs="仿宋" w:hint="eastAsia"/>
          <w:sz w:val="32"/>
          <w:szCs w:val="32"/>
        </w:rPr>
        <w:t>周边的龙潭公园、旱西关社区等共建社区实践阵地，走进太原市儿童福利院、</w:t>
      </w:r>
      <w:r>
        <w:rPr>
          <w:rFonts w:ascii="仿宋" w:eastAsia="仿宋" w:hAnsi="仿宋" w:cs="仿宋" w:hint="eastAsia"/>
          <w:sz w:val="32"/>
          <w:szCs w:val="32"/>
        </w:rPr>
        <w:t>太钢老干院</w:t>
      </w:r>
      <w:r w:rsidRPr="00091645">
        <w:rPr>
          <w:rFonts w:ascii="仿宋" w:eastAsia="仿宋" w:hAnsi="仿宋" w:cs="仿宋" w:hint="eastAsia"/>
          <w:sz w:val="32"/>
          <w:szCs w:val="32"/>
        </w:rPr>
        <w:t>等处共建爱心教育实践阵地，从组织助残为老服务到参与环保服务和生态建设，从</w:t>
      </w:r>
      <w:r>
        <w:rPr>
          <w:rFonts w:ascii="仿宋" w:eastAsia="仿宋" w:hAnsi="仿宋" w:cs="仿宋" w:hint="eastAsia"/>
          <w:sz w:val="32"/>
          <w:szCs w:val="32"/>
        </w:rPr>
        <w:t>太原市半程马拉松比赛到义务植树，到处都活跃着我院志愿者的身影，目前学院在册志愿者3243人，</w:t>
      </w:r>
      <w:r w:rsidRPr="00091645">
        <w:rPr>
          <w:rFonts w:ascii="仿宋" w:eastAsia="仿宋" w:hAnsi="仿宋" w:cs="仿宋" w:hint="eastAsia"/>
          <w:sz w:val="32"/>
          <w:szCs w:val="32"/>
        </w:rPr>
        <w:t>“青春工院</w:t>
      </w:r>
      <w:r w:rsidRPr="00091645">
        <w:rPr>
          <w:rFonts w:ascii="宋体" w:eastAsia="宋体" w:hAnsi="宋体" w:cs="宋体" w:hint="eastAsia"/>
          <w:sz w:val="32"/>
          <w:szCs w:val="32"/>
        </w:rPr>
        <w:t>•</w:t>
      </w:r>
      <w:r w:rsidRPr="00091645">
        <w:rPr>
          <w:rFonts w:ascii="仿宋" w:eastAsia="仿宋" w:hAnsi="仿宋" w:cs="仿宋" w:hint="eastAsia"/>
          <w:sz w:val="32"/>
          <w:szCs w:val="32"/>
        </w:rPr>
        <w:t>志愿你我”已成为学院青年志愿</w:t>
      </w:r>
      <w:r w:rsidRPr="00091645">
        <w:rPr>
          <w:rFonts w:ascii="仿宋" w:eastAsia="仿宋" w:hAnsi="仿宋" w:cs="仿宋" w:hint="eastAsia"/>
          <w:sz w:val="32"/>
          <w:szCs w:val="32"/>
        </w:rPr>
        <w:lastRenderedPageBreak/>
        <w:t>者青春无悔的写照。</w:t>
      </w:r>
      <w:r>
        <w:rPr>
          <w:rFonts w:ascii="仿宋" w:eastAsia="仿宋" w:hAnsi="仿宋" w:cs="仿宋" w:hint="eastAsia"/>
          <w:sz w:val="32"/>
          <w:szCs w:val="32"/>
        </w:rPr>
        <w:t xml:space="preserve">主动联系太原市及杏花岭疾控中心成功举办我院第十二届防艾宣教系列志愿活动（青春红丝带行动）。                                 评价成绩：A                                  </w:t>
      </w:r>
    </w:p>
    <w:p w:rsidR="00EA16B6" w:rsidRDefault="00EA16B6" w:rsidP="00EA16B6">
      <w:pPr>
        <w:ind w:firstLine="640"/>
        <w:rPr>
          <w:rFonts w:ascii="仿宋" w:eastAsia="仿宋" w:hAnsi="仿宋"/>
          <w:sz w:val="32"/>
          <w:szCs w:val="32"/>
          <w:shd w:val="clear" w:color="auto" w:fill="FFFFFF"/>
        </w:rPr>
      </w:pPr>
      <w:r>
        <w:rPr>
          <w:rFonts w:ascii="仿宋" w:eastAsia="仿宋" w:hAnsi="仿宋" w:cs="仿宋" w:hint="eastAsia"/>
          <w:sz w:val="32"/>
          <w:szCs w:val="32"/>
        </w:rPr>
        <w:t>12、</w:t>
      </w:r>
      <w:r>
        <w:rPr>
          <w:rFonts w:ascii="仿宋" w:eastAsia="仿宋" w:hAnsi="仿宋" w:hint="eastAsia"/>
          <w:sz w:val="32"/>
          <w:szCs w:val="32"/>
          <w:shd w:val="clear" w:color="auto" w:fill="FFFFFF"/>
        </w:rPr>
        <w:t>“废改立”工作。按照学院“三基建设”工作要求，制定修订了部门职能、工作流程图、岗位职责等基本规章制度。修订共青团“两先两优”评选细则等相关制度。</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 xml:space="preserve">                                   </w:t>
      </w:r>
      <w:r>
        <w:rPr>
          <w:rFonts w:ascii="仿宋" w:eastAsia="仿宋" w:hAnsi="仿宋" w:cs="仿宋" w:hint="eastAsia"/>
          <w:sz w:val="32"/>
          <w:szCs w:val="32"/>
        </w:rPr>
        <w:t>评价成绩：A</w:t>
      </w:r>
      <w:r>
        <w:rPr>
          <w:rFonts w:ascii="仿宋" w:eastAsia="仿宋" w:hAnsi="仿宋" w:hint="eastAsia"/>
          <w:sz w:val="32"/>
          <w:szCs w:val="32"/>
          <w:shd w:val="clear" w:color="auto" w:fill="FFFFFF"/>
        </w:rPr>
        <w:t xml:space="preserve"> </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 xml:space="preserve">13、信息化建设。积极做好团委网站、团委微信平台的信息推送工作，以青年人喜爱的方式主动占领团员青年的网络阵地。                              </w:t>
      </w:r>
      <w:r>
        <w:rPr>
          <w:rFonts w:ascii="仿宋" w:eastAsia="仿宋" w:hAnsi="仿宋" w:cs="仿宋" w:hint="eastAsia"/>
          <w:sz w:val="32"/>
          <w:szCs w:val="32"/>
        </w:rPr>
        <w:t>评价成绩：A</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14、落实学院《校园综合治理（安全稳定）目标责任书》有关要求，积极做好所属学生组织活动场地的安全排查与预防工作，在全院范围内开展多种形式的安全宣传活动 。</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 xml:space="preserve">                                  </w:t>
      </w:r>
      <w:r>
        <w:rPr>
          <w:rFonts w:ascii="仿宋" w:eastAsia="仿宋" w:hAnsi="仿宋" w:cs="仿宋" w:hint="eastAsia"/>
          <w:sz w:val="32"/>
          <w:szCs w:val="32"/>
        </w:rPr>
        <w:t>评价成绩：A</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15、配合学院相关部门完成了职教周活动启动仪式、毕业生离校周工作等学院交办的其他工作任务。</w:t>
      </w:r>
    </w:p>
    <w:p w:rsidR="00EA16B6" w:rsidRDefault="00EA16B6" w:rsidP="00EA16B6">
      <w:pPr>
        <w:ind w:firstLine="640"/>
        <w:rPr>
          <w:rFonts w:ascii="仿宋" w:eastAsia="仿宋" w:hAnsi="仿宋" w:cs="仿宋"/>
          <w:sz w:val="32"/>
          <w:szCs w:val="32"/>
        </w:rPr>
      </w:pPr>
      <w:r>
        <w:rPr>
          <w:rFonts w:ascii="仿宋" w:eastAsia="仿宋" w:hAnsi="仿宋" w:hint="eastAsia"/>
          <w:sz w:val="32"/>
          <w:szCs w:val="32"/>
          <w:shd w:val="clear" w:color="auto" w:fill="FFFFFF"/>
        </w:rPr>
        <w:t xml:space="preserve">   </w:t>
      </w:r>
      <w:r w:rsidR="00805016">
        <w:rPr>
          <w:rFonts w:ascii="仿宋" w:eastAsia="仿宋" w:hAnsi="仿宋" w:hint="eastAsia"/>
          <w:sz w:val="32"/>
          <w:szCs w:val="32"/>
          <w:shd w:val="clear" w:color="auto" w:fill="FFFFFF"/>
        </w:rPr>
        <w:t xml:space="preserve">                             </w:t>
      </w:r>
      <w:r>
        <w:rPr>
          <w:rFonts w:ascii="仿宋" w:eastAsia="仿宋" w:hAnsi="仿宋" w:hint="eastAsia"/>
          <w:sz w:val="32"/>
          <w:szCs w:val="32"/>
          <w:shd w:val="clear" w:color="auto" w:fill="FFFFFF"/>
        </w:rPr>
        <w:t xml:space="preserve"> </w:t>
      </w:r>
      <w:r>
        <w:rPr>
          <w:rFonts w:ascii="仿宋" w:eastAsia="仿宋" w:hAnsi="仿宋" w:cs="仿宋" w:hint="eastAsia"/>
          <w:sz w:val="32"/>
          <w:szCs w:val="32"/>
        </w:rPr>
        <w:t>评价成绩：A</w:t>
      </w:r>
    </w:p>
    <w:p w:rsidR="00EA16B6" w:rsidRPr="00EA16B6" w:rsidRDefault="00EA16B6" w:rsidP="00EA16B6">
      <w:pPr>
        <w:rPr>
          <w:rFonts w:ascii="仿宋" w:eastAsia="仿宋" w:hAnsi="仿宋" w:cs="仿宋"/>
          <w:b/>
          <w:sz w:val="32"/>
          <w:szCs w:val="32"/>
        </w:rPr>
      </w:pPr>
    </w:p>
    <w:p w:rsidR="00091645" w:rsidRPr="00EA16B6" w:rsidRDefault="00EA16B6" w:rsidP="00EA16B6">
      <w:pPr>
        <w:ind w:firstLine="640"/>
        <w:rPr>
          <w:rFonts w:ascii="仿宋" w:eastAsia="仿宋" w:hAnsi="仿宋"/>
          <w:sz w:val="32"/>
          <w:szCs w:val="32"/>
        </w:rPr>
      </w:pPr>
      <w:r>
        <w:rPr>
          <w:rFonts w:ascii="仿宋" w:eastAsia="仿宋" w:hAnsi="仿宋" w:hint="eastAsia"/>
          <w:sz w:val="32"/>
          <w:szCs w:val="32"/>
        </w:rPr>
        <w:t xml:space="preserve">   </w:t>
      </w:r>
      <w:r w:rsidR="00091645">
        <w:rPr>
          <w:rFonts w:ascii="仿宋_GB2312" w:eastAsia="仿宋_GB2312" w:hAnsi="仿宋_GB2312" w:hint="eastAsia"/>
          <w:color w:val="333333"/>
          <w:sz w:val="32"/>
          <w:shd w:val="clear" w:color="auto" w:fill="FFFFFF"/>
        </w:rPr>
        <w:t xml:space="preserve">         </w:t>
      </w:r>
      <w:r w:rsidR="00091645" w:rsidRPr="00091645">
        <w:rPr>
          <w:rFonts w:ascii="仿宋_GB2312" w:eastAsia="仿宋_GB2312" w:hAnsi="仿宋_GB2312" w:hint="eastAsia"/>
          <w:b/>
          <w:color w:val="333333"/>
          <w:sz w:val="32"/>
          <w:shd w:val="clear" w:color="auto" w:fill="FFFFFF"/>
        </w:rPr>
        <w:t>第二部分工作创新点</w:t>
      </w:r>
      <w:r>
        <w:rPr>
          <w:rFonts w:ascii="仿宋_GB2312" w:eastAsia="仿宋_GB2312" w:hAnsi="仿宋_GB2312" w:hint="eastAsia"/>
          <w:b/>
          <w:color w:val="333333"/>
          <w:sz w:val="32"/>
          <w:shd w:val="clear" w:color="auto" w:fill="FFFFFF"/>
        </w:rPr>
        <w:t>与评价</w:t>
      </w:r>
    </w:p>
    <w:p w:rsidR="004E58ED" w:rsidRPr="00EA16B6" w:rsidRDefault="004E58ED" w:rsidP="00EA16B6">
      <w:pPr>
        <w:ind w:firstLine="640"/>
        <w:rPr>
          <w:rFonts w:ascii="仿宋" w:eastAsia="仿宋" w:hAnsi="仿宋" w:cs="仿宋"/>
          <w:sz w:val="32"/>
          <w:szCs w:val="32"/>
        </w:rPr>
      </w:pPr>
      <w:r w:rsidRPr="00DA6299">
        <w:rPr>
          <w:rFonts w:ascii="仿宋" w:eastAsia="仿宋" w:hAnsi="仿宋" w:hint="eastAsia"/>
          <w:sz w:val="32"/>
          <w:szCs w:val="32"/>
        </w:rPr>
        <w:t>1、青马培训模块化。青年马克思主义培养工程被列为国家青年中长期发展规划十大任务之首，在2017年我院团委组织的青马培训中，首次实现了培训任务模块化，通过理</w:t>
      </w:r>
      <w:r w:rsidRPr="00DA6299">
        <w:rPr>
          <w:rFonts w:ascii="仿宋" w:eastAsia="仿宋" w:hAnsi="仿宋" w:hint="eastAsia"/>
          <w:sz w:val="32"/>
          <w:szCs w:val="32"/>
        </w:rPr>
        <w:lastRenderedPageBreak/>
        <w:t>论时事、素质拓展、读书交流，团学论坛等模块提高团干部的综合素养。</w:t>
      </w:r>
      <w:r w:rsidR="00EA16B6">
        <w:rPr>
          <w:rFonts w:ascii="仿宋" w:eastAsia="仿宋" w:hAnsi="仿宋" w:hint="eastAsia"/>
          <w:sz w:val="32"/>
          <w:szCs w:val="32"/>
        </w:rPr>
        <w:t xml:space="preserve">                        </w:t>
      </w:r>
      <w:r w:rsidR="00EA16B6">
        <w:rPr>
          <w:rFonts w:ascii="仿宋" w:eastAsia="仿宋" w:hAnsi="仿宋" w:cs="仿宋" w:hint="eastAsia"/>
          <w:sz w:val="32"/>
          <w:szCs w:val="32"/>
        </w:rPr>
        <w:t>评价成绩：A</w:t>
      </w:r>
    </w:p>
    <w:p w:rsidR="00091645" w:rsidRPr="00EA16B6" w:rsidRDefault="00091645" w:rsidP="00EA16B6">
      <w:pPr>
        <w:ind w:firstLine="640"/>
        <w:rPr>
          <w:rFonts w:ascii="仿宋" w:eastAsia="仿宋" w:hAnsi="仿宋" w:cs="仿宋"/>
          <w:sz w:val="32"/>
          <w:szCs w:val="32"/>
        </w:rPr>
      </w:pPr>
      <w:r w:rsidRPr="00091645">
        <w:rPr>
          <w:rFonts w:ascii="仿宋" w:eastAsia="仿宋" w:hAnsi="仿宋" w:hint="eastAsia"/>
          <w:sz w:val="32"/>
          <w:szCs w:val="32"/>
          <w:shd w:val="clear" w:color="auto" w:fill="FFFFFF"/>
        </w:rPr>
        <w:t>2、社团活动课程化</w:t>
      </w:r>
      <w:r>
        <w:rPr>
          <w:rFonts w:ascii="仿宋" w:eastAsia="仿宋" w:hAnsi="仿宋" w:hint="eastAsia"/>
          <w:sz w:val="32"/>
          <w:szCs w:val="32"/>
          <w:shd w:val="clear" w:color="auto" w:fill="FFFFFF"/>
        </w:rPr>
        <w:t>。本内容前面部分已讲到，此处不再赘述。</w:t>
      </w:r>
      <w:r w:rsidR="00EA16B6">
        <w:rPr>
          <w:rFonts w:ascii="仿宋" w:eastAsia="仿宋" w:hAnsi="仿宋" w:hint="eastAsia"/>
          <w:sz w:val="32"/>
          <w:szCs w:val="32"/>
          <w:shd w:val="clear" w:color="auto" w:fill="FFFFFF"/>
        </w:rPr>
        <w:t xml:space="preserve">                            </w:t>
      </w:r>
      <w:r w:rsidR="00EA16B6">
        <w:rPr>
          <w:rFonts w:ascii="仿宋" w:eastAsia="仿宋" w:hAnsi="仿宋" w:cs="仿宋" w:hint="eastAsia"/>
          <w:sz w:val="32"/>
          <w:szCs w:val="32"/>
        </w:rPr>
        <w:t>评价成绩：A</w:t>
      </w:r>
    </w:p>
    <w:p w:rsidR="00091645" w:rsidRPr="00EA16B6" w:rsidRDefault="00091645" w:rsidP="00EA16B6">
      <w:pPr>
        <w:ind w:firstLine="640"/>
        <w:rPr>
          <w:rFonts w:ascii="仿宋" w:eastAsia="仿宋" w:hAnsi="仿宋" w:cs="仿宋"/>
          <w:sz w:val="32"/>
          <w:szCs w:val="32"/>
        </w:rPr>
      </w:pPr>
      <w:r>
        <w:rPr>
          <w:rFonts w:ascii="仿宋" w:eastAsia="仿宋" w:hAnsi="仿宋" w:hint="eastAsia"/>
          <w:sz w:val="32"/>
          <w:szCs w:val="32"/>
          <w:shd w:val="clear" w:color="auto" w:fill="FFFFFF"/>
        </w:rPr>
        <w:t>3、文化产品原创化。在今年的两大主题晚会中，经过团委同仁的不懈努力，产生出一些代表我院特色与实际的原创文艺产品。</w:t>
      </w:r>
      <w:r w:rsidR="00EA16B6">
        <w:rPr>
          <w:rFonts w:ascii="仿宋" w:eastAsia="仿宋" w:hAnsi="仿宋" w:hint="eastAsia"/>
          <w:sz w:val="32"/>
          <w:szCs w:val="32"/>
          <w:shd w:val="clear" w:color="auto" w:fill="FFFFFF"/>
        </w:rPr>
        <w:t xml:space="preserve">                        </w:t>
      </w:r>
      <w:r w:rsidR="00EA16B6">
        <w:rPr>
          <w:rFonts w:ascii="仿宋" w:eastAsia="仿宋" w:hAnsi="仿宋" w:cs="仿宋" w:hint="eastAsia"/>
          <w:sz w:val="32"/>
          <w:szCs w:val="32"/>
        </w:rPr>
        <w:t>评价成绩：A</w:t>
      </w:r>
    </w:p>
    <w:p w:rsidR="001A67DF" w:rsidRDefault="00091645" w:rsidP="007C0243">
      <w:pPr>
        <w:ind w:firstLineChars="200"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4</w:t>
      </w:r>
      <w:r w:rsidR="00EA16B6">
        <w:rPr>
          <w:rFonts w:ascii="仿宋" w:eastAsia="仿宋" w:hAnsi="仿宋" w:hint="eastAsia"/>
          <w:sz w:val="32"/>
          <w:szCs w:val="32"/>
          <w:shd w:val="clear" w:color="auto" w:fill="FFFFFF"/>
        </w:rPr>
        <w:t>、社会实践（思政教育）基地化。</w:t>
      </w:r>
      <w:r>
        <w:rPr>
          <w:rFonts w:ascii="仿宋" w:eastAsia="仿宋" w:hAnsi="仿宋" w:hint="eastAsia"/>
          <w:sz w:val="32"/>
          <w:szCs w:val="32"/>
          <w:shd w:val="clear" w:color="auto" w:fill="FFFFFF"/>
        </w:rPr>
        <w:t>将隰县晋西革命纪念馆等四处挂为我院“爱国主义教</w:t>
      </w:r>
      <w:r w:rsidR="007C0243">
        <w:rPr>
          <w:rFonts w:ascii="仿宋" w:eastAsia="仿宋" w:hAnsi="仿宋" w:hint="eastAsia"/>
          <w:sz w:val="32"/>
          <w:szCs w:val="32"/>
          <w:shd w:val="clear" w:color="auto" w:fill="FFFFFF"/>
        </w:rPr>
        <w:t>育基地”“大学生社会实践基地”，保障了我院社会实践活动的长远性。</w:t>
      </w:r>
    </w:p>
    <w:p w:rsidR="00EA16B6" w:rsidRPr="00EA16B6" w:rsidRDefault="00EA16B6" w:rsidP="00EA16B6">
      <w:pPr>
        <w:ind w:firstLine="640"/>
        <w:rPr>
          <w:rFonts w:ascii="仿宋" w:eastAsia="仿宋" w:hAnsi="仿宋" w:cs="仿宋"/>
          <w:sz w:val="32"/>
          <w:szCs w:val="32"/>
        </w:rPr>
      </w:pPr>
      <w:r>
        <w:rPr>
          <w:rFonts w:ascii="仿宋" w:eastAsia="仿宋" w:hAnsi="仿宋" w:hint="eastAsia"/>
          <w:sz w:val="32"/>
          <w:szCs w:val="32"/>
          <w:shd w:val="clear" w:color="auto" w:fill="FFFFFF"/>
        </w:rPr>
        <w:t xml:space="preserve">                                </w:t>
      </w:r>
      <w:r>
        <w:rPr>
          <w:rFonts w:ascii="仿宋" w:eastAsia="仿宋" w:hAnsi="仿宋" w:cs="仿宋" w:hint="eastAsia"/>
          <w:sz w:val="32"/>
          <w:szCs w:val="32"/>
        </w:rPr>
        <w:t>评价成绩：A</w:t>
      </w:r>
    </w:p>
    <w:p w:rsidR="006D2C4A" w:rsidRDefault="00EA16B6" w:rsidP="00EA16B6">
      <w:pPr>
        <w:ind w:firstLineChars="200" w:firstLine="640"/>
        <w:rPr>
          <w:rFonts w:ascii="仿宋" w:eastAsia="仿宋" w:hAnsi="仿宋"/>
          <w:b/>
          <w:sz w:val="32"/>
          <w:szCs w:val="32"/>
          <w:shd w:val="clear" w:color="auto" w:fill="FFFFFF"/>
        </w:rPr>
      </w:pPr>
      <w:r>
        <w:rPr>
          <w:rFonts w:ascii="仿宋" w:eastAsia="仿宋" w:hAnsi="仿宋" w:hint="eastAsia"/>
          <w:sz w:val="32"/>
          <w:szCs w:val="32"/>
          <w:shd w:val="clear" w:color="auto" w:fill="FFFFFF"/>
        </w:rPr>
        <w:t xml:space="preserve">     </w:t>
      </w:r>
      <w:r w:rsidRPr="00EA16B6">
        <w:rPr>
          <w:rFonts w:ascii="仿宋" w:eastAsia="仿宋" w:hAnsi="仿宋" w:hint="eastAsia"/>
          <w:b/>
          <w:sz w:val="32"/>
          <w:szCs w:val="32"/>
          <w:shd w:val="clear" w:color="auto" w:fill="FFFFFF"/>
        </w:rPr>
        <w:t>第三部分：工作状态与服务协作能力</w:t>
      </w:r>
      <w:r>
        <w:rPr>
          <w:rFonts w:ascii="仿宋" w:eastAsia="仿宋" w:hAnsi="仿宋" w:hint="eastAsia"/>
          <w:b/>
          <w:sz w:val="32"/>
          <w:szCs w:val="32"/>
          <w:shd w:val="clear" w:color="auto" w:fill="FFFFFF"/>
        </w:rPr>
        <w:t>与评价</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全面服务，强调奉献。作为团委部门，始终将全面服务学院及师生作为工作的出发点和落脚点。团学工作经常要在工作时间以外、节假日和寒暑假进行。在工作时间要做好工作，在其他时间还要组织和参加各项团学活动。一年来，院团委3位同志继承了团工作“没日没夜”的传统，践行着“立足在团的岗位，奉献在团的岗位”的工作精神，认真履行职责，通过深入了解基层团组织工作状况和团员青年的学习生活等实际诉求，为团员青年解难事、办实事、做好事，着力打造学院满意、青年满意的服务型团组织。</w:t>
      </w:r>
    </w:p>
    <w:p w:rsidR="00EA16B6" w:rsidRDefault="00EA16B6" w:rsidP="00EA16B6">
      <w:pPr>
        <w:ind w:firstLine="640"/>
        <w:rPr>
          <w:rFonts w:ascii="仿宋" w:eastAsia="仿宋" w:hAnsi="仿宋"/>
          <w:sz w:val="32"/>
          <w:szCs w:val="32"/>
          <w:shd w:val="clear" w:color="auto" w:fill="FFFFFF"/>
        </w:rPr>
      </w:pPr>
      <w:r>
        <w:rPr>
          <w:rFonts w:ascii="仿宋" w:eastAsia="仿宋" w:hAnsi="仿宋" w:hint="eastAsia"/>
          <w:sz w:val="32"/>
          <w:szCs w:val="32"/>
          <w:shd w:val="clear" w:color="auto" w:fill="FFFFFF"/>
        </w:rPr>
        <w:t>工作饱和度评价成绩:A</w:t>
      </w:r>
    </w:p>
    <w:p w:rsidR="00EA16B6" w:rsidRDefault="00EA16B6" w:rsidP="00EA16B6">
      <w:pPr>
        <w:rPr>
          <w:rFonts w:ascii="仿宋" w:eastAsia="仿宋" w:hAnsi="仿宋"/>
          <w:sz w:val="32"/>
          <w:szCs w:val="32"/>
          <w:shd w:val="clear" w:color="auto" w:fill="FFFFFF"/>
        </w:rPr>
      </w:pPr>
      <w:r>
        <w:rPr>
          <w:rFonts w:ascii="仿宋" w:eastAsia="仿宋" w:hAnsi="仿宋" w:hint="eastAsia"/>
          <w:sz w:val="32"/>
          <w:szCs w:val="32"/>
          <w:shd w:val="clear" w:color="auto" w:fill="FFFFFF"/>
        </w:rPr>
        <w:lastRenderedPageBreak/>
        <w:t xml:space="preserve"> 服务质量与协作水平评价成绩： A</w:t>
      </w:r>
    </w:p>
    <w:p w:rsidR="00EA16B6" w:rsidRPr="00EA16B6" w:rsidRDefault="00EA16B6" w:rsidP="00EA16B6">
      <w:pPr>
        <w:ind w:firstLineChars="200" w:firstLine="643"/>
        <w:rPr>
          <w:rFonts w:ascii="仿宋" w:eastAsia="仿宋" w:hAnsi="仿宋"/>
          <w:b/>
          <w:sz w:val="32"/>
          <w:szCs w:val="32"/>
          <w:shd w:val="clear" w:color="auto" w:fill="FFFFFF"/>
        </w:rPr>
      </w:pPr>
    </w:p>
    <w:p w:rsidR="00EA16B6" w:rsidRDefault="00EA16B6" w:rsidP="007C0243">
      <w:pPr>
        <w:ind w:firstLineChars="200" w:firstLine="640"/>
        <w:rPr>
          <w:rFonts w:ascii="仿宋" w:eastAsia="仿宋" w:hAnsi="仿宋"/>
          <w:sz w:val="32"/>
          <w:szCs w:val="32"/>
          <w:shd w:val="clear" w:color="auto" w:fill="FFFFFF"/>
        </w:rPr>
      </w:pPr>
    </w:p>
    <w:p w:rsidR="00EA16B6" w:rsidRPr="007C0243" w:rsidRDefault="00EA16B6" w:rsidP="007C0243">
      <w:pPr>
        <w:ind w:firstLineChars="200" w:firstLine="640"/>
        <w:rPr>
          <w:rFonts w:ascii="仿宋" w:eastAsia="仿宋" w:hAnsi="仿宋"/>
          <w:sz w:val="32"/>
          <w:szCs w:val="32"/>
          <w:shd w:val="clear" w:color="auto" w:fill="FFFFFF"/>
        </w:rPr>
      </w:pPr>
    </w:p>
    <w:p w:rsidR="00341450" w:rsidRPr="00341450" w:rsidRDefault="00341450" w:rsidP="00E60308">
      <w:pPr>
        <w:ind w:firstLine="640"/>
        <w:rPr>
          <w:rFonts w:ascii="仿宋" w:eastAsia="仿宋" w:hAnsi="仿宋"/>
          <w:b/>
          <w:sz w:val="30"/>
          <w:szCs w:val="30"/>
        </w:rPr>
      </w:pPr>
    </w:p>
    <w:p w:rsidR="0064397E" w:rsidRDefault="00E60308" w:rsidP="0064397E">
      <w:pPr>
        <w:ind w:firstLineChars="200" w:firstLine="640"/>
        <w:rPr>
          <w:rFonts w:ascii="仿宋" w:eastAsia="仿宋" w:hAnsi="仿宋"/>
          <w:sz w:val="32"/>
          <w:szCs w:val="32"/>
        </w:rPr>
      </w:pPr>
      <w:r>
        <w:rPr>
          <w:rFonts w:ascii="仿宋" w:eastAsia="仿宋" w:hAnsi="仿宋" w:hint="eastAsia"/>
          <w:sz w:val="32"/>
          <w:szCs w:val="32"/>
        </w:rPr>
        <w:t xml:space="preserve"> </w:t>
      </w:r>
    </w:p>
    <w:p w:rsidR="00456143" w:rsidRPr="00FD2954" w:rsidRDefault="00456143" w:rsidP="00456143">
      <w:pPr>
        <w:rPr>
          <w:rFonts w:ascii="仿宋" w:eastAsia="仿宋" w:hAnsi="仿宋"/>
          <w:sz w:val="32"/>
          <w:szCs w:val="32"/>
        </w:rPr>
      </w:pPr>
    </w:p>
    <w:sectPr w:rsidR="00456143" w:rsidRPr="00FD2954" w:rsidSect="000A44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774" w:rsidRDefault="00EA6774" w:rsidP="004A1FAD">
      <w:r>
        <w:separator/>
      </w:r>
    </w:p>
  </w:endnote>
  <w:endnote w:type="continuationSeparator" w:id="0">
    <w:p w:rsidR="00EA6774" w:rsidRDefault="00EA6774" w:rsidP="004A1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774" w:rsidRDefault="00EA6774" w:rsidP="004A1FAD">
      <w:r>
        <w:separator/>
      </w:r>
    </w:p>
  </w:footnote>
  <w:footnote w:type="continuationSeparator" w:id="0">
    <w:p w:rsidR="00EA6774" w:rsidRDefault="00EA6774" w:rsidP="004A1F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758C9"/>
    <w:multiLevelType w:val="hybridMultilevel"/>
    <w:tmpl w:val="8D44ED26"/>
    <w:lvl w:ilvl="0" w:tplc="406CE1F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2016C8"/>
    <w:multiLevelType w:val="hybridMultilevel"/>
    <w:tmpl w:val="B4384612"/>
    <w:lvl w:ilvl="0" w:tplc="E70C4B7E">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8115F12"/>
    <w:multiLevelType w:val="hybridMultilevel"/>
    <w:tmpl w:val="240ADE90"/>
    <w:lvl w:ilvl="0" w:tplc="01C4FC28">
      <w:start w:val="1"/>
      <w:numFmt w:val="decimal"/>
      <w:lvlText w:val="%1、"/>
      <w:lvlJc w:val="left"/>
      <w:pPr>
        <w:ind w:left="1360" w:hanging="720"/>
      </w:pPr>
      <w:rPr>
        <w:rFonts w:cs="仿宋"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3B903FEC"/>
    <w:multiLevelType w:val="hybridMultilevel"/>
    <w:tmpl w:val="970080C4"/>
    <w:lvl w:ilvl="0" w:tplc="A79ED04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9E024FE"/>
    <w:multiLevelType w:val="hybridMultilevel"/>
    <w:tmpl w:val="80A812DA"/>
    <w:lvl w:ilvl="0" w:tplc="B17A0DA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79C55E93"/>
    <w:multiLevelType w:val="hybridMultilevel"/>
    <w:tmpl w:val="FD9021E6"/>
    <w:lvl w:ilvl="0" w:tplc="F75062F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6143"/>
    <w:rsid w:val="00091645"/>
    <w:rsid w:val="000A44AB"/>
    <w:rsid w:val="00180C53"/>
    <w:rsid w:val="001A67DF"/>
    <w:rsid w:val="00204392"/>
    <w:rsid w:val="002F0950"/>
    <w:rsid w:val="00315389"/>
    <w:rsid w:val="00341450"/>
    <w:rsid w:val="003D055E"/>
    <w:rsid w:val="00431389"/>
    <w:rsid w:val="00456143"/>
    <w:rsid w:val="00482BA6"/>
    <w:rsid w:val="004A1FAD"/>
    <w:rsid w:val="004C61A4"/>
    <w:rsid w:val="004E58ED"/>
    <w:rsid w:val="005A490C"/>
    <w:rsid w:val="00614511"/>
    <w:rsid w:val="0064397E"/>
    <w:rsid w:val="00692375"/>
    <w:rsid w:val="006D2C4A"/>
    <w:rsid w:val="006D54D1"/>
    <w:rsid w:val="00717A6D"/>
    <w:rsid w:val="00731441"/>
    <w:rsid w:val="00760F60"/>
    <w:rsid w:val="00793650"/>
    <w:rsid w:val="007A134F"/>
    <w:rsid w:val="007C0243"/>
    <w:rsid w:val="00805016"/>
    <w:rsid w:val="00837D55"/>
    <w:rsid w:val="00840224"/>
    <w:rsid w:val="00857849"/>
    <w:rsid w:val="008A4888"/>
    <w:rsid w:val="009B6B43"/>
    <w:rsid w:val="00AA01E1"/>
    <w:rsid w:val="00AD1A56"/>
    <w:rsid w:val="00B15E6E"/>
    <w:rsid w:val="00C52075"/>
    <w:rsid w:val="00D53285"/>
    <w:rsid w:val="00DD7E8D"/>
    <w:rsid w:val="00E60308"/>
    <w:rsid w:val="00EA16B6"/>
    <w:rsid w:val="00EA6774"/>
    <w:rsid w:val="00F453A1"/>
    <w:rsid w:val="00FD2954"/>
    <w:rsid w:val="00FE4D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4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954"/>
    <w:pPr>
      <w:ind w:firstLineChars="200" w:firstLine="420"/>
    </w:pPr>
  </w:style>
  <w:style w:type="paragraph" w:styleId="a4">
    <w:name w:val="header"/>
    <w:basedOn w:val="a"/>
    <w:link w:val="Char"/>
    <w:uiPriority w:val="99"/>
    <w:semiHidden/>
    <w:unhideWhenUsed/>
    <w:rsid w:val="004A1F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A1FAD"/>
    <w:rPr>
      <w:sz w:val="18"/>
      <w:szCs w:val="18"/>
    </w:rPr>
  </w:style>
  <w:style w:type="paragraph" w:styleId="a5">
    <w:name w:val="footer"/>
    <w:basedOn w:val="a"/>
    <w:link w:val="Char0"/>
    <w:uiPriority w:val="99"/>
    <w:semiHidden/>
    <w:unhideWhenUsed/>
    <w:rsid w:val="004A1FA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A1FA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628</Words>
  <Characters>3585</Characters>
  <Application>Microsoft Office Word</Application>
  <DocSecurity>0</DocSecurity>
  <Lines>29</Lines>
  <Paragraphs>8</Paragraphs>
  <ScaleCrop>false</ScaleCrop>
  <Company/>
  <LinksUpToDate>false</LinksUpToDate>
  <CharactersWithSpaces>4205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2018-04-12T10:09:00Z</cp:lastPrinted>
  <dcterms:created xsi:type="dcterms:W3CDTF">2018-04-12T09:45:00Z</dcterms:created>
  <dcterms:modified xsi:type="dcterms:W3CDTF">2018-04-12T10:13:00Z</dcterms:modified>
</cp:coreProperties>
</file>